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373E765D" w:rsidR="00E525D9" w:rsidRPr="006021D9" w:rsidRDefault="004E62F6" w:rsidP="00EF0B2E">
            <w:pPr>
              <w:pStyle w:val="NormalWeb"/>
            </w:pPr>
            <w:r>
              <w:t xml:space="preserve">El municipio de La Mesa atraviesa su segunda jornada de manifestaciones. La situación mantiene el tránsito intermitente y ha generado retrasos en el transporte de carga y </w:t>
            </w:r>
            <w:proofErr w:type="spellStart"/>
            <w:r>
              <w:t>pasajeros</w:t>
            </w:r>
            <w:proofErr w:type="gramStart"/>
            <w:r>
              <w:t>.</w:t>
            </w:r>
            <w:r>
              <w:t>¿</w:t>
            </w:r>
            <w:proofErr w:type="gramEnd"/>
            <w:r>
              <w:t>como</w:t>
            </w:r>
            <w:proofErr w:type="spellEnd"/>
            <w:r>
              <w:t xml:space="preserve"> avanza la situación </w:t>
            </w:r>
            <w:proofErr w:type="spellStart"/>
            <w:r>
              <w:t>alison</w:t>
            </w:r>
            <w:proofErr w:type="spellEnd"/>
            <w:r>
              <w:t xml:space="preserve"> infante?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22205767" w:rsidR="00893F91" w:rsidRPr="00C519FD" w:rsidRDefault="004E62F6" w:rsidP="00C0180B">
            <w:pPr>
              <w:pStyle w:val="NormalWeb"/>
            </w:pPr>
            <w:r>
              <w:t>La protesta cumple ya 48 horas. Comerciantes y habitantes rechazan el contrato con Terminales de Medellín para la operación de las zonas de estacionamiento regulado. También reclaman mejoras en seguridad, cambios en la movilidad interna y la ejecución de obras pendientes.</w:t>
            </w:r>
            <w:r>
              <w:t xml:space="preserve"> La alcaldesa del municipio </w:t>
            </w:r>
            <w:proofErr w:type="spellStart"/>
            <w:r>
              <w:t>laura</w:t>
            </w:r>
            <w:proofErr w:type="spellEnd"/>
            <w:r>
              <w:t xml:space="preserve"> Londoño mencionó 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16CC9A5D" w:rsidR="00EE79CA" w:rsidRPr="00D5380A" w:rsidRDefault="004E62F6" w:rsidP="003F6730">
            <w:pPr>
              <w:pStyle w:val="NormalWeb"/>
              <w:rPr>
                <w:rFonts w:ascii="Arial" w:hAnsi="Arial" w:cs="Arial"/>
              </w:rPr>
            </w:pPr>
            <w:r>
              <w:t>La administración municipal asegura que se han instalado mesas de diálogo con la comunidad y que el propósito es avanzar en soluciones que eviten mayores afectaciones a la economía y la movilidad regional.</w:t>
            </w:r>
            <w:r>
              <w:t xml:space="preserve"> Los protestantes hablan sobre las razones que los mantienen protestando en la vía 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74C3C9E1" w:rsidR="00E61FB9" w:rsidRPr="00C64C1D" w:rsidRDefault="004E62F6" w:rsidP="00C64C1D">
            <w:pPr>
              <w:pStyle w:val="NormalWeb"/>
            </w:pPr>
            <w:r>
              <w:t>El bloqueo impacta directamente a Cundinamarca y al país, ya que esta vía es corredor estratégico entre Bogotá, Girardot y el suroccidente colombiano. La parálisis retrasa el transporte de alimentos, encarece costos logísticos y limita el flujo turístico hacia la región.</w:t>
            </w:r>
          </w:p>
        </w:tc>
      </w:tr>
    </w:tbl>
    <w:p w14:paraId="095D902F" w14:textId="5A295B1B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</w:t>
      </w:r>
      <w:bookmarkStart w:id="0" w:name="_GoBack"/>
      <w:r w:rsidR="004E62F6">
        <w:t xml:space="preserve">Bloqueo en La Mesa completa 48 horas </w:t>
      </w:r>
      <w:bookmarkEnd w:id="0"/>
      <w:r w:rsidR="004E62F6">
        <w:t>por rechazo a zonas CER y afecta movilidad en Cundinamarca y el centro del país</w:t>
      </w:r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7BEA89" w14:textId="77777777" w:rsidR="00D83BF2" w:rsidRDefault="00D83BF2">
      <w:r>
        <w:separator/>
      </w:r>
    </w:p>
  </w:endnote>
  <w:endnote w:type="continuationSeparator" w:id="0">
    <w:p w14:paraId="1BA103EE" w14:textId="77777777" w:rsidR="00D83BF2" w:rsidRDefault="00D83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9EE6E8" w14:textId="77777777" w:rsidR="00D83BF2" w:rsidRDefault="00D83BF2">
      <w:r>
        <w:separator/>
      </w:r>
    </w:p>
  </w:footnote>
  <w:footnote w:type="continuationSeparator" w:id="0">
    <w:p w14:paraId="7E668360" w14:textId="77777777" w:rsidR="00D83BF2" w:rsidRDefault="00D83B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6503E"/>
    <w:rsid w:val="000704B6"/>
    <w:rsid w:val="000704B9"/>
    <w:rsid w:val="00081F64"/>
    <w:rsid w:val="00084710"/>
    <w:rsid w:val="00084BA7"/>
    <w:rsid w:val="00086273"/>
    <w:rsid w:val="000A0A9D"/>
    <w:rsid w:val="000A780F"/>
    <w:rsid w:val="000B50A6"/>
    <w:rsid w:val="000B5A1C"/>
    <w:rsid w:val="000C314B"/>
    <w:rsid w:val="000C4DAD"/>
    <w:rsid w:val="000D0018"/>
    <w:rsid w:val="000E2C4A"/>
    <w:rsid w:val="000F392B"/>
    <w:rsid w:val="00104811"/>
    <w:rsid w:val="00104CC2"/>
    <w:rsid w:val="00106637"/>
    <w:rsid w:val="00116087"/>
    <w:rsid w:val="001165F2"/>
    <w:rsid w:val="001214AA"/>
    <w:rsid w:val="00132EE3"/>
    <w:rsid w:val="00136F87"/>
    <w:rsid w:val="00140AB2"/>
    <w:rsid w:val="00163232"/>
    <w:rsid w:val="001767A7"/>
    <w:rsid w:val="0018080B"/>
    <w:rsid w:val="00184298"/>
    <w:rsid w:val="001847C7"/>
    <w:rsid w:val="00186F83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65752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A477C"/>
    <w:rsid w:val="003B213A"/>
    <w:rsid w:val="003C6D0B"/>
    <w:rsid w:val="003E0299"/>
    <w:rsid w:val="003F40B1"/>
    <w:rsid w:val="003F54EF"/>
    <w:rsid w:val="003F5C22"/>
    <w:rsid w:val="003F6730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4E62F6"/>
    <w:rsid w:val="004F4AA5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D24F4"/>
    <w:rsid w:val="005E0F3C"/>
    <w:rsid w:val="005E305D"/>
    <w:rsid w:val="005E3C76"/>
    <w:rsid w:val="005E534B"/>
    <w:rsid w:val="005E7B35"/>
    <w:rsid w:val="005F6869"/>
    <w:rsid w:val="006021D9"/>
    <w:rsid w:val="0061081D"/>
    <w:rsid w:val="00620338"/>
    <w:rsid w:val="006314E9"/>
    <w:rsid w:val="00631715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B5E93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66193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2EB"/>
    <w:rsid w:val="00C00382"/>
    <w:rsid w:val="00C0180B"/>
    <w:rsid w:val="00C04A1F"/>
    <w:rsid w:val="00C10502"/>
    <w:rsid w:val="00C26ADB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3BF2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357A"/>
    <w:rsid w:val="00ED5B83"/>
    <w:rsid w:val="00EE27CD"/>
    <w:rsid w:val="00EE5292"/>
    <w:rsid w:val="00EE58F0"/>
    <w:rsid w:val="00EE79CA"/>
    <w:rsid w:val="00EF0B2E"/>
    <w:rsid w:val="00EF0F21"/>
    <w:rsid w:val="00EF1A7C"/>
    <w:rsid w:val="00EF2C85"/>
    <w:rsid w:val="00EF7F64"/>
    <w:rsid w:val="00F1266B"/>
    <w:rsid w:val="00F15348"/>
    <w:rsid w:val="00F256BF"/>
    <w:rsid w:val="00F355CA"/>
    <w:rsid w:val="00F358F4"/>
    <w:rsid w:val="00F36C9F"/>
    <w:rsid w:val="00F4747F"/>
    <w:rsid w:val="00F50BE2"/>
    <w:rsid w:val="00F52EB2"/>
    <w:rsid w:val="00F530F4"/>
    <w:rsid w:val="00F5765A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2025-09-18T15:59:00Z</dcterms:created>
  <dcterms:modified xsi:type="dcterms:W3CDTF">2025-09-18T15:59:00Z</dcterms:modified>
</cp:coreProperties>
</file>